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FF5" w:rsidRPr="00C30090" w:rsidRDefault="00F92BCB" w:rsidP="00FE3FF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FE3FF5" w:rsidRPr="00C30090" w:rsidSect="003C63F2">
          <w:footerReference w:type="default" r:id="rId7"/>
          <w:pgSz w:w="11920" w:h="16850"/>
          <w:pgMar w:top="1134" w:right="571" w:bottom="0" w:left="1701" w:header="0" w:footer="0" w:gutter="0"/>
          <w:cols w:space="708"/>
        </w:sectPr>
      </w:pPr>
      <w:r w:rsidRPr="00F92BCB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Downloads\ОМ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ОМ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FF5" w:rsidRDefault="00FE3FF5" w:rsidP="00FE3FF5">
      <w:pPr>
        <w:widowControl w:val="0"/>
        <w:tabs>
          <w:tab w:val="left" w:pos="3396"/>
        </w:tabs>
        <w:spacing w:line="237" w:lineRule="auto"/>
        <w:ind w:left="61" w:right="4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FE3FF5" w:rsidRDefault="00FE3FF5" w:rsidP="00FE3FF5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 ……………………………….3</w:t>
      </w:r>
    </w:p>
    <w:p w:rsidR="00FE3FF5" w:rsidRDefault="00FE3FF5" w:rsidP="00FE3FF5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</w:t>
      </w:r>
      <w:r w:rsidR="0079325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FE3FF5" w:rsidRDefault="00E86721" w:rsidP="00FE3FF5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FE3FF5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FE3FF5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FE3FF5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FE3FF5" w:rsidRDefault="00E86721" w:rsidP="00FE3FF5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FE3FF5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FE3FF5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FE3FF5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FE3FF5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FE3FF5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FE3FF5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FE3FF5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FE3FF5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FE3F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………………………………7</w:t>
      </w:r>
    </w:p>
    <w:p w:rsidR="006A1F62" w:rsidRDefault="006A1F62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Default="00AF223F"/>
    <w:p w:rsidR="00AF223F" w:rsidRPr="00AF223F" w:rsidRDefault="00AF223F" w:rsidP="00AF223F">
      <w:pPr>
        <w:pStyle w:val="a5"/>
        <w:numPr>
          <w:ilvl w:val="0"/>
          <w:numId w:val="7"/>
        </w:numPr>
        <w:rPr>
          <w:b/>
        </w:rPr>
      </w:pPr>
      <w:r w:rsidRPr="00AF22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</w:t>
      </w:r>
      <w:r w:rsidR="001C4E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аты освоения учебного предмета.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1682">
        <w:rPr>
          <w:rFonts w:ascii="Times New Roman" w:hAnsi="Times New Roman" w:cs="Times New Roman"/>
          <w:b/>
          <w:bCs/>
          <w:sz w:val="24"/>
          <w:szCs w:val="24"/>
        </w:rPr>
        <w:t>Личностные, метапредметные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1682">
        <w:rPr>
          <w:rFonts w:ascii="Times New Roman" w:hAnsi="Times New Roman" w:cs="Times New Roman"/>
          <w:b/>
          <w:bCs/>
          <w:sz w:val="24"/>
          <w:szCs w:val="24"/>
        </w:rPr>
        <w:t xml:space="preserve"> и предметные результаты освоения курса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 xml:space="preserve">Освоение учебного курса «Окружающий мир» вносит существенный вклад в достижение </w:t>
      </w:r>
      <w:r w:rsidRPr="002E1682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личностных результатов </w:t>
      </w:r>
      <w:r w:rsidRPr="002E1682">
        <w:rPr>
          <w:rFonts w:ascii="Times New Roman" w:hAnsi="Times New Roman" w:cs="Times New Roman"/>
          <w:sz w:val="24"/>
          <w:szCs w:val="24"/>
        </w:rPr>
        <w:t>начального образования, а именно: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1) в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 xml:space="preserve">2) в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3) в формирование уважительного отношения к иному мнению, истории и культуре других народов;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4) в овладение начальными навыками адаптации в динамично изменяющемся и развивающемся мире;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5) в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6) в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7) в формирование эстетических потребностей, ценностей и чувств;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8) в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9) в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10) в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ценностям.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 xml:space="preserve">Освоение курса «Окружающий мир» играет значительную роль в достижении </w:t>
      </w:r>
      <w:r w:rsidRPr="002E1682">
        <w:rPr>
          <w:rFonts w:ascii="Times New Roman" w:hAnsi="Times New Roman" w:cs="Times New Roman"/>
          <w:b/>
          <w:bCs/>
          <w:sz w:val="24"/>
          <w:szCs w:val="24"/>
        </w:rPr>
        <w:t xml:space="preserve">метапредметных результатов </w:t>
      </w:r>
      <w:r w:rsidRPr="002E1682">
        <w:rPr>
          <w:rFonts w:ascii="Times New Roman" w:hAnsi="Times New Roman" w:cs="Times New Roman"/>
          <w:sz w:val="24"/>
          <w:szCs w:val="24"/>
        </w:rPr>
        <w:t>начального образования, таких, как: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1) овладение способностью принимать и сохранять цели и за дачи учебной деятельности, поиска средств её осуществления;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2) освоение способов решения проблем творческого и поискового характера;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5) освоение начальных форм познавательной и личностной рефлексии;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7)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lastRenderedPageBreak/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10)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11) определение общей цели и путей её достижения;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12)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«Окружающий мир»;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13) 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14)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 xml:space="preserve">При освоении курса «Окружающий мир» достигаются следующие </w:t>
      </w:r>
      <w:r w:rsidRPr="002E1682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  <w:r w:rsidRPr="002E1682">
        <w:rPr>
          <w:rFonts w:ascii="Times New Roman" w:hAnsi="Times New Roman" w:cs="Times New Roman"/>
          <w:sz w:val="24"/>
          <w:szCs w:val="24"/>
        </w:rPr>
        <w:t>: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2) сформированность уважительного отношения к России, родному краю, своей семье, истории, культуре, природе нашей страны, её современной жизни;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4) освоение доступных способов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AF223F" w:rsidRPr="002E1682" w:rsidRDefault="00AF223F" w:rsidP="00AF223F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682">
        <w:rPr>
          <w:rFonts w:ascii="Times New Roman" w:hAnsi="Times New Roman" w:cs="Times New Roman"/>
          <w:sz w:val="24"/>
          <w:szCs w:val="24"/>
        </w:rPr>
        <w:t>5) развитие навыков устанавливать и выявлять причинно-следственные связи в окружающем мире.</w:t>
      </w:r>
    </w:p>
    <w:p w:rsidR="00AF223F" w:rsidRDefault="00AF223F"/>
    <w:p w:rsidR="00AF223F" w:rsidRDefault="00AF223F"/>
    <w:p w:rsidR="00AF223F" w:rsidRPr="00AF223F" w:rsidRDefault="001C4EBD" w:rsidP="00AF223F">
      <w:pPr>
        <w:pStyle w:val="a5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477036">
        <w:rPr>
          <w:rFonts w:ascii="Times New Roman" w:hAnsi="Times New Roman"/>
          <w:b/>
          <w:bCs/>
          <w:iCs/>
          <w:color w:val="auto"/>
          <w:sz w:val="24"/>
          <w:szCs w:val="24"/>
        </w:rPr>
        <w:t>Человек и природа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Природа.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времен года, снегопад, листопад, перелеты птиц, смена времени суток, рассвет, закат, ветер, дождь, гроза.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Звезды и планеты.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Солнце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–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ближайшая к нам звезда, источник света и тепла для всего живого на Земле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Важнейшие природные объекты своей страны, района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 Ориентирование на местности. Компас.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Смена дня и ночи на Земле. Вращение Земли как причина смены дня и ночи. Времена года, их особенности (на основе наблюдений).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Обращение Земли вокруг Солнца как причина смены времен года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 Смена времен года в родном крае на основе наблюдений.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 xml:space="preserve">Погода, ее составляющие (температура воздуха, облачность, осадки, ветер). Наблюдение за погодой своего края.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Предсказание погоды и его значение в жизни людей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Воздух – смесь газов. Свойства воздуха. Значение воздуха для растений, животных, человека.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Почва, ее состав, значение для живой природы и для хозяйственной жизни человека.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Грибы: съедобные и ядовитые. Правила сбора грибов.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Лес, луг, водоем – единство живой и неживой природы (солнечный свет, воздух, вода, почва, растения, животные). </w:t>
      </w:r>
      <w:r w:rsidRPr="00477036"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Круговорот веществ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AF223F" w:rsidRPr="00477036" w:rsidRDefault="00AF223F" w:rsidP="00AF223F">
      <w:pPr>
        <w:pStyle w:val="zag4"/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</w:pPr>
      <w:r w:rsidRPr="00477036">
        <w:rPr>
          <w:rStyle w:val="Zag11"/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  <w:t xml:space="preserve"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</w:t>
      </w:r>
      <w:r w:rsidRPr="00477036">
        <w:rPr>
          <w:rStyle w:val="Zag11"/>
          <w:rFonts w:ascii="Times New Roman" w:eastAsia="@Arial Unicode MS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ru-RU"/>
        </w:rPr>
        <w:lastRenderedPageBreak/>
        <w:t>людям с ограниченными возможностями здоровья, забота о них</w:t>
      </w:r>
      <w:r w:rsidRPr="00477036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477036">
        <w:rPr>
          <w:rFonts w:ascii="Times New Roman" w:hAnsi="Times New Roman"/>
          <w:b/>
          <w:bCs/>
          <w:iCs/>
          <w:color w:val="auto"/>
          <w:sz w:val="24"/>
          <w:szCs w:val="24"/>
        </w:rPr>
        <w:t>Человек и общество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Внутренний мир человека: общее представление о человеческих свойствах и качествах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Хозяйство семьи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477036">
        <w:rPr>
          <w:rFonts w:ascii="Times New Roman" w:hAnsi="Times New Roman" w:cs="Times New Roman"/>
          <w:sz w:val="24"/>
          <w:szCs w:val="24"/>
        </w:rPr>
        <w:t>Общественный транспорт. Транспорт города и села. Наземный, воздушный и водный транспорт. Правила пользования транспортом (наземным, в том числе железнодорожным, воздушным и водным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Средства связи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: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почта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телеграф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телефон, электронная почта, аудио- и видеочаты, форум.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– Основной закон Российской Федерации. Права ребенка.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Россия на карте, государственная граница России.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Москва – столица России. Святыни Москвы – святыни России. Достопримечательности Москвы: Кремль, Красная площадь, Большой театр и др. 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Города России. Санкт-Петербург: достопримечательности (Зимний дворец, памятник Петру I – Медный всадник, </w:t>
      </w:r>
      <w:r w:rsidRPr="00477036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разводные мосты через Неву</w:t>
      </w: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и др.), города Золотого кольца России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Родной край – частица России. Родной город (населенный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AF223F" w:rsidRPr="00477036" w:rsidRDefault="00AF223F" w:rsidP="00AF223F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 w:cs="Times New Roman"/>
          <w:sz w:val="24"/>
          <w:szCs w:val="24"/>
        </w:rPr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</w:r>
      <w:r w:rsidRPr="00477036">
        <w:rPr>
          <w:rFonts w:ascii="Times New Roman" w:hAnsi="Times New Roman"/>
          <w:color w:val="auto"/>
          <w:sz w:val="24"/>
          <w:szCs w:val="24"/>
        </w:rPr>
        <w:t>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477036">
        <w:rPr>
          <w:rFonts w:ascii="Times New Roman" w:hAnsi="Times New Roman"/>
          <w:b/>
          <w:bCs/>
          <w:iCs/>
          <w:color w:val="auto"/>
          <w:sz w:val="24"/>
          <w:szCs w:val="24"/>
        </w:rPr>
        <w:t>Правила безопасной жизни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Fonts w:ascii="Times New Roman" w:hAnsi="Times New Roman"/>
          <w:color w:val="auto"/>
          <w:sz w:val="24"/>
          <w:szCs w:val="24"/>
        </w:rPr>
        <w:t>Ценность здоровья и здорового образа жизни.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 xml:space="preserve">Режим дня школьника, чередование труда и отдыха в </w:t>
      </w:r>
      <w:r w:rsidRPr="00477036">
        <w:rPr>
          <w:rFonts w:ascii="Times New Roman" w:hAnsi="Times New Roman"/>
          <w:color w:val="auto"/>
          <w:sz w:val="24"/>
          <w:szCs w:val="24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>здоровья. Личная ответственность каждого человека за со</w:t>
      </w:r>
      <w:r w:rsidRPr="00477036">
        <w:rPr>
          <w:rFonts w:ascii="Times New Roman" w:hAnsi="Times New Roman"/>
          <w:color w:val="auto"/>
          <w:sz w:val="24"/>
          <w:szCs w:val="24"/>
        </w:rPr>
        <w:t xml:space="preserve">хранение и укрепление своего физического и нравственного здоровья. Номера телефонов экстренной помощи. Первая </w:t>
      </w: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>помощь при легких травмах (</w:t>
      </w:r>
      <w:r w:rsidRPr="00477036">
        <w:rPr>
          <w:rFonts w:ascii="Times New Roman" w:hAnsi="Times New Roman"/>
          <w:iCs/>
          <w:color w:val="auto"/>
          <w:spacing w:val="2"/>
          <w:sz w:val="24"/>
          <w:szCs w:val="24"/>
        </w:rPr>
        <w:t>ушиб</w:t>
      </w: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r w:rsidRPr="00477036">
        <w:rPr>
          <w:rFonts w:ascii="Times New Roman" w:hAnsi="Times New Roman"/>
          <w:iCs/>
          <w:color w:val="auto"/>
          <w:spacing w:val="2"/>
          <w:sz w:val="24"/>
          <w:szCs w:val="24"/>
        </w:rPr>
        <w:t>порез</w:t>
      </w: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 xml:space="preserve">, </w:t>
      </w:r>
      <w:r w:rsidRPr="00477036">
        <w:rPr>
          <w:rFonts w:ascii="Times New Roman" w:hAnsi="Times New Roman"/>
          <w:iCs/>
          <w:color w:val="auto"/>
          <w:spacing w:val="2"/>
          <w:sz w:val="24"/>
          <w:szCs w:val="24"/>
        </w:rPr>
        <w:t>ожог</w:t>
      </w:r>
      <w:r w:rsidRPr="00477036">
        <w:rPr>
          <w:rFonts w:ascii="Times New Roman" w:hAnsi="Times New Roman"/>
          <w:color w:val="auto"/>
          <w:spacing w:val="2"/>
          <w:sz w:val="24"/>
          <w:szCs w:val="24"/>
        </w:rPr>
        <w:t xml:space="preserve">), </w:t>
      </w:r>
      <w:r w:rsidRPr="00477036">
        <w:rPr>
          <w:rFonts w:ascii="Times New Roman" w:hAnsi="Times New Roman"/>
          <w:iCs/>
          <w:color w:val="auto"/>
          <w:spacing w:val="2"/>
          <w:sz w:val="24"/>
          <w:szCs w:val="24"/>
        </w:rPr>
        <w:t>обмора</w:t>
      </w:r>
      <w:r w:rsidRPr="00477036">
        <w:rPr>
          <w:rFonts w:ascii="Times New Roman" w:hAnsi="Times New Roman"/>
          <w:iCs/>
          <w:color w:val="auto"/>
          <w:sz w:val="24"/>
          <w:szCs w:val="24"/>
        </w:rPr>
        <w:t>живании</w:t>
      </w:r>
      <w:r w:rsidRPr="00477036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477036">
        <w:rPr>
          <w:rFonts w:ascii="Times New Roman" w:hAnsi="Times New Roman"/>
          <w:iCs/>
          <w:color w:val="auto"/>
          <w:sz w:val="24"/>
          <w:szCs w:val="24"/>
        </w:rPr>
        <w:t>перегреве</w:t>
      </w:r>
      <w:r w:rsidRPr="00477036">
        <w:rPr>
          <w:rFonts w:ascii="Times New Roman" w:hAnsi="Times New Roman"/>
          <w:color w:val="auto"/>
          <w:sz w:val="24"/>
          <w:szCs w:val="24"/>
        </w:rPr>
        <w:t>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Fonts w:ascii="Times New Roman" w:hAnsi="Times New Roman"/>
          <w:sz w:val="24"/>
          <w:szCs w:val="24"/>
        </w:rPr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 водой</w:t>
      </w:r>
      <w:r w:rsidRPr="00477036">
        <w:rPr>
          <w:rFonts w:ascii="Times New Roman" w:hAnsi="Times New Roman"/>
          <w:color w:val="auto"/>
          <w:sz w:val="24"/>
          <w:szCs w:val="24"/>
        </w:rPr>
        <w:t>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Fonts w:ascii="Times New Roman" w:hAnsi="Times New Roman"/>
          <w:color w:val="auto"/>
          <w:sz w:val="24"/>
          <w:szCs w:val="24"/>
        </w:rPr>
        <w:t>Правила безопасного поведения в природе.</w:t>
      </w:r>
    </w:p>
    <w:p w:rsidR="00AF223F" w:rsidRPr="00477036" w:rsidRDefault="00AF223F" w:rsidP="00AF223F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477036">
        <w:rPr>
          <w:rFonts w:ascii="Times New Roman" w:hAnsi="Times New Roman"/>
          <w:color w:val="auto"/>
          <w:sz w:val="24"/>
          <w:szCs w:val="24"/>
        </w:rPr>
        <w:t>Забота о здоровье и безопасности окружающих людей.</w:t>
      </w:r>
    </w:p>
    <w:p w:rsidR="00AF223F" w:rsidRDefault="00AF223F"/>
    <w:p w:rsidR="00AF223F" w:rsidRPr="00AF223F" w:rsidRDefault="00E86721" w:rsidP="00AF223F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hyperlink w:anchor="_page_32_0"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3. Т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че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кое пла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в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 с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ч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етом р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бо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ч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ей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п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рограм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 во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п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я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казан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ем</w:t>
        </w:r>
      </w:hyperlink>
      <w:r w:rsidR="00AF22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hyperlink w:anchor="_page_32_0"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кол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тва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ов, отв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д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мых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на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во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каждой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3"/>
            <w:sz w:val="24"/>
            <w:szCs w:val="24"/>
          </w:rPr>
          <w:t xml:space="preserve"> 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т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AF223F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</w:t>
        </w:r>
      </w:hyperlink>
      <w:r w:rsidR="00AF22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22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 класс </w:t>
      </w:r>
    </w:p>
    <w:tbl>
      <w:tblPr>
        <w:tblStyle w:val="a6"/>
        <w:tblW w:w="782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554"/>
        <w:gridCol w:w="2420"/>
      </w:tblGrid>
      <w:tr w:rsidR="00AF223F" w:rsidRPr="00AF223F" w:rsidTr="00C95F01">
        <w:trPr>
          <w:trHeight w:val="350"/>
        </w:trPr>
        <w:tc>
          <w:tcPr>
            <w:tcW w:w="851" w:type="dxa"/>
            <w:tcBorders>
              <w:bottom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4554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420" w:type="dxa"/>
            <w:tcBorders>
              <w:left w:val="single" w:sz="4" w:space="0" w:color="auto"/>
              <w:bottom w:val="single" w:sz="4" w:space="0" w:color="auto"/>
            </w:tcBorders>
          </w:tcPr>
          <w:p w:rsidR="00AF223F" w:rsidRPr="00AF223F" w:rsidRDefault="00C95F01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r w:rsidR="00AF223F" w:rsidRPr="00AF22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AF223F" w:rsidRPr="00AF223F" w:rsidTr="00C95F01">
        <w:trPr>
          <w:trHeight w:val="322"/>
        </w:trPr>
        <w:tc>
          <w:tcPr>
            <w:tcW w:w="851" w:type="dxa"/>
            <w:tcBorders>
              <w:top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Введение 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54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Что и Кто? </w:t>
            </w:r>
          </w:p>
        </w:tc>
        <w:tc>
          <w:tcPr>
            <w:tcW w:w="2420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54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Как, откуда и куда? </w:t>
            </w:r>
          </w:p>
        </w:tc>
        <w:tc>
          <w:tcPr>
            <w:tcW w:w="2420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54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Где и когда? </w:t>
            </w:r>
          </w:p>
        </w:tc>
        <w:tc>
          <w:tcPr>
            <w:tcW w:w="2420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54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Почему и зачем? </w:t>
            </w:r>
          </w:p>
        </w:tc>
        <w:tc>
          <w:tcPr>
            <w:tcW w:w="2420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C95F01">
            <w:pPr>
              <w:pStyle w:val="a5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54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2420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</w:tbl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22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класс </w:t>
      </w:r>
    </w:p>
    <w:tbl>
      <w:tblPr>
        <w:tblStyle w:val="a6"/>
        <w:tblW w:w="782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537"/>
        <w:gridCol w:w="2437"/>
      </w:tblGrid>
      <w:tr w:rsidR="00AF223F" w:rsidRPr="00AF223F" w:rsidTr="00C95F01">
        <w:trPr>
          <w:trHeight w:val="396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4537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437" w:type="dxa"/>
            <w:tcBorders>
              <w:left w:val="single" w:sz="4" w:space="0" w:color="auto"/>
              <w:bottom w:val="single" w:sz="4" w:space="0" w:color="auto"/>
            </w:tcBorders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r w:rsidR="00AF223F" w:rsidRPr="00AF22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AF223F" w:rsidRPr="00AF223F" w:rsidTr="00C95F01">
        <w:trPr>
          <w:trHeight w:val="297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«Где мы живём?» 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«Природа»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«Жизнь города и села»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«Здоровье и безопасность»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Общение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«Путешествия»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AF223F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Повторение 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223F" w:rsidRPr="00AF223F" w:rsidTr="00C95F01">
        <w:tc>
          <w:tcPr>
            <w:tcW w:w="851" w:type="dxa"/>
          </w:tcPr>
          <w:p w:rsidR="00AF223F" w:rsidRPr="00AF223F" w:rsidRDefault="00AF223F" w:rsidP="00C95F01">
            <w:pPr>
              <w:pStyle w:val="a5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7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22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класс </w:t>
      </w:r>
    </w:p>
    <w:tbl>
      <w:tblPr>
        <w:tblStyle w:val="a6"/>
        <w:tblW w:w="782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2438"/>
      </w:tblGrid>
      <w:tr w:rsidR="00AF223F" w:rsidRPr="00AF223F" w:rsidTr="00C95F01">
        <w:trPr>
          <w:trHeight w:val="514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</w:tcBorders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r w:rsidR="00AF223F" w:rsidRPr="00AF22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AF223F" w:rsidRPr="00AF223F" w:rsidTr="00C95F01">
        <w:trPr>
          <w:trHeight w:val="292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Как устроен мир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Эта удивительная природа 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Мы и наше здоровье 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Наша безопасность 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Чему учит экономика 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Путешествия по городам и странам 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C95F01">
            <w:pPr>
              <w:pStyle w:val="a5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2438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F223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 класс </w:t>
      </w:r>
    </w:p>
    <w:tbl>
      <w:tblPr>
        <w:tblStyle w:val="a6"/>
        <w:tblW w:w="782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520"/>
        <w:gridCol w:w="2454"/>
      </w:tblGrid>
      <w:tr w:rsidR="00AF223F" w:rsidRPr="00AF223F" w:rsidTr="00C95F01">
        <w:trPr>
          <w:trHeight w:val="311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4520" w:type="dxa"/>
            <w:tcBorders>
              <w:bottom w:val="single" w:sz="4" w:space="0" w:color="auto"/>
              <w:right w:val="single" w:sz="4" w:space="0" w:color="auto"/>
            </w:tcBorders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454" w:type="dxa"/>
            <w:tcBorders>
              <w:left w:val="single" w:sz="4" w:space="0" w:color="auto"/>
              <w:bottom w:val="single" w:sz="4" w:space="0" w:color="auto"/>
            </w:tcBorders>
          </w:tcPr>
          <w:p w:rsidR="00AF223F" w:rsidRPr="00AF223F" w:rsidRDefault="00E54452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</w:t>
            </w:r>
            <w:r w:rsidR="00AF223F" w:rsidRPr="00AF22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AF223F" w:rsidRPr="00AF223F" w:rsidTr="00C95F01">
        <w:trPr>
          <w:trHeight w:val="312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0" w:type="dxa"/>
            <w:tcBorders>
              <w:top w:val="single" w:sz="4" w:space="0" w:color="auto"/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Земля и человечество 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Природа России 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Родной край- часть большой страны 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Страницы всемирной истории 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Страницы истории России 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  <w:hideMark/>
          </w:tcPr>
          <w:p w:rsidR="00AF223F" w:rsidRPr="00AF223F" w:rsidRDefault="00AF223F" w:rsidP="00AF223F">
            <w:pPr>
              <w:pStyle w:val="a5"/>
              <w:numPr>
                <w:ilvl w:val="0"/>
                <w:numId w:val="4"/>
              </w:num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Современная Россия 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F223F" w:rsidRPr="00AF223F" w:rsidTr="00C95F01">
        <w:tc>
          <w:tcPr>
            <w:tcW w:w="851" w:type="dxa"/>
            <w:tcBorders>
              <w:right w:val="single" w:sz="4" w:space="0" w:color="auto"/>
            </w:tcBorders>
          </w:tcPr>
          <w:p w:rsidR="00AF223F" w:rsidRPr="00AF223F" w:rsidRDefault="00AF223F" w:rsidP="00C95F01">
            <w:pPr>
              <w:pStyle w:val="a5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2454" w:type="dxa"/>
            <w:tcBorders>
              <w:left w:val="single" w:sz="4" w:space="0" w:color="auto"/>
            </w:tcBorders>
          </w:tcPr>
          <w:p w:rsidR="00AF223F" w:rsidRPr="00AF223F" w:rsidRDefault="00AF223F" w:rsidP="00AF22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23F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AF223F" w:rsidRPr="00AF223F" w:rsidRDefault="00AF223F" w:rsidP="00AF223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F223F" w:rsidRDefault="00AF223F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2BCB" w:rsidRDefault="00F92BCB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2BCB" w:rsidRDefault="00F92BCB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2BCB" w:rsidRDefault="00F92BCB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2BCB" w:rsidRDefault="00F92BCB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2BCB" w:rsidRPr="00AF223F" w:rsidRDefault="00F92BCB" w:rsidP="00AF22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2BC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ОМ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ОМ П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2BCB" w:rsidRPr="00AF2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721" w:rsidRDefault="00E86721">
      <w:pPr>
        <w:spacing w:line="240" w:lineRule="auto"/>
      </w:pPr>
      <w:r>
        <w:separator/>
      </w:r>
    </w:p>
  </w:endnote>
  <w:endnote w:type="continuationSeparator" w:id="0">
    <w:p w:rsidR="00E86721" w:rsidRDefault="00E867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D75AD5" w:rsidRDefault="0079325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2BCB">
          <w:rPr>
            <w:noProof/>
          </w:rPr>
          <w:t>9</w:t>
        </w:r>
        <w:r>
          <w:fldChar w:fldCharType="end"/>
        </w:r>
      </w:p>
    </w:sdtContent>
  </w:sdt>
  <w:p w:rsidR="00D75AD5" w:rsidRDefault="00E8672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721" w:rsidRDefault="00E86721">
      <w:pPr>
        <w:spacing w:line="240" w:lineRule="auto"/>
      </w:pPr>
      <w:r>
        <w:separator/>
      </w:r>
    </w:p>
  </w:footnote>
  <w:footnote w:type="continuationSeparator" w:id="0">
    <w:p w:rsidR="00E86721" w:rsidRDefault="00E867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A417E"/>
    <w:multiLevelType w:val="hybridMultilevel"/>
    <w:tmpl w:val="A510E2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92E4A"/>
    <w:multiLevelType w:val="hybridMultilevel"/>
    <w:tmpl w:val="235E3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277AC"/>
    <w:multiLevelType w:val="hybridMultilevel"/>
    <w:tmpl w:val="5A247FFE"/>
    <w:lvl w:ilvl="0" w:tplc="65B413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0D24B8"/>
    <w:multiLevelType w:val="hybridMultilevel"/>
    <w:tmpl w:val="15CC71F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99252B"/>
    <w:multiLevelType w:val="hybridMultilevel"/>
    <w:tmpl w:val="4E42A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C72E3C"/>
    <w:multiLevelType w:val="hybridMultilevel"/>
    <w:tmpl w:val="856C0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A66FF6"/>
    <w:multiLevelType w:val="hybridMultilevel"/>
    <w:tmpl w:val="0B2E3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0FB"/>
    <w:rsid w:val="00131608"/>
    <w:rsid w:val="001A40FB"/>
    <w:rsid w:val="001C4EBD"/>
    <w:rsid w:val="00683B6A"/>
    <w:rsid w:val="006A1F62"/>
    <w:rsid w:val="0079325E"/>
    <w:rsid w:val="008E1859"/>
    <w:rsid w:val="00AF223F"/>
    <w:rsid w:val="00C95F01"/>
    <w:rsid w:val="00E54452"/>
    <w:rsid w:val="00E86721"/>
    <w:rsid w:val="00F92BCB"/>
    <w:rsid w:val="00FD14E7"/>
    <w:rsid w:val="00FE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2B6F7"/>
  <w15:chartTrackingRefBased/>
  <w15:docId w15:val="{97699C4C-9ECA-48B6-B2AE-D1DD0999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FF5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E3FF5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E3FF5"/>
    <w:rPr>
      <w:rFonts w:ascii="Calibri" w:eastAsia="Calibri" w:hAnsi="Calibri" w:cs="Calibri"/>
      <w:lang w:eastAsia="ru-RU"/>
    </w:rPr>
  </w:style>
  <w:style w:type="character" w:customStyle="1" w:styleId="Bodytext5">
    <w:name w:val="Body text (5)_"/>
    <w:basedOn w:val="a0"/>
    <w:link w:val="Bodytext50"/>
    <w:locked/>
    <w:rsid w:val="00FE3FF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FE3FF5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AF223F"/>
    <w:pPr>
      <w:spacing w:after="160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6">
    <w:name w:val="Table Grid"/>
    <w:basedOn w:val="a1"/>
    <w:uiPriority w:val="39"/>
    <w:rsid w:val="00AF223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7">
    <w:name w:val="Основной"/>
    <w:basedOn w:val="a"/>
    <w:link w:val="a8"/>
    <w:rsid w:val="00AF223F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AF223F"/>
    <w:rPr>
      <w:color w:val="000000"/>
      <w:w w:val="100"/>
    </w:rPr>
  </w:style>
  <w:style w:type="character" w:customStyle="1" w:styleId="a8">
    <w:name w:val="Основной Знак"/>
    <w:link w:val="a7"/>
    <w:rsid w:val="00AF223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4">
    <w:name w:val="zag_4"/>
    <w:basedOn w:val="a"/>
    <w:uiPriority w:val="99"/>
    <w:rsid w:val="00AF223F"/>
    <w:pPr>
      <w:widowControl w:val="0"/>
      <w:autoSpaceDE w:val="0"/>
      <w:autoSpaceDN w:val="0"/>
      <w:adjustRightInd w:val="0"/>
      <w:spacing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2710</Words>
  <Characters>15453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105</cp:lastModifiedBy>
  <cp:revision>2</cp:revision>
  <dcterms:created xsi:type="dcterms:W3CDTF">2023-01-11T09:55:00Z</dcterms:created>
  <dcterms:modified xsi:type="dcterms:W3CDTF">2023-01-11T09:55:00Z</dcterms:modified>
</cp:coreProperties>
</file>